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04AC" w:rsidRPr="001A77B5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0"/>
        </w:rPr>
      </w:pPr>
    </w:p>
    <w:p w:rsidR="00E0050D" w:rsidRPr="00A904AC" w:rsidRDefault="00A904AC" w:rsidP="00A904AC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разработки и утверждения бюджетного прогноза </w:t>
      </w:r>
      <w:r w:rsidR="00E0050D" w:rsidRPr="00A904AC">
        <w:rPr>
          <w:rFonts w:ascii="Times New Roman" w:hAnsi="Times New Roman" w:cs="Times New Roman"/>
          <w:b w:val="0"/>
          <w:sz w:val="28"/>
          <w:szCs w:val="28"/>
        </w:rPr>
        <w:t>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рачевского муниципального района Ставропольского края на долгосрочный период </w:t>
      </w:r>
    </w:p>
    <w:p w:rsidR="00E0050D" w:rsidRP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Default="00E005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904AC" w:rsidRPr="00E0050D" w:rsidRDefault="00A904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904AC" w:rsidRDefault="00A904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0050D" w:rsidRPr="00E0050D">
        <w:rPr>
          <w:rFonts w:ascii="Times New Roman" w:hAnsi="Times New Roman" w:cs="Times New Roman"/>
          <w:sz w:val="28"/>
          <w:szCs w:val="28"/>
        </w:rPr>
        <w:t xml:space="preserve">В  соответствии со </w:t>
      </w:r>
      <w:hyperlink r:id="rId4" w:history="1">
        <w:r w:rsidR="00E0050D" w:rsidRPr="00A904AC">
          <w:rPr>
            <w:rFonts w:ascii="Times New Roman" w:hAnsi="Times New Roman" w:cs="Times New Roman"/>
            <w:sz w:val="28"/>
            <w:szCs w:val="28"/>
          </w:rPr>
          <w:t>статьей 170</w:t>
        </w:r>
      </w:hyperlink>
      <w:r w:rsidR="00E0050D" w:rsidRPr="00A904A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0050D" w:rsidRPr="00A904AC">
        <w:rPr>
          <w:rFonts w:ascii="Times New Roman" w:hAnsi="Times New Roman" w:cs="Times New Roman"/>
          <w:sz w:val="28"/>
          <w:szCs w:val="28"/>
        </w:rPr>
        <w:t xml:space="preserve">  Бюджетного кодекса Российской Федерации</w:t>
      </w:r>
      <w:r w:rsidR="006F3604" w:rsidRPr="00A904AC">
        <w:rPr>
          <w:rFonts w:ascii="Times New Roman" w:hAnsi="Times New Roman" w:cs="Times New Roman"/>
          <w:sz w:val="28"/>
          <w:szCs w:val="28"/>
        </w:rPr>
        <w:t xml:space="preserve"> а</w:t>
      </w:r>
      <w:bookmarkStart w:id="0" w:name="_GoBack"/>
      <w:bookmarkEnd w:id="0"/>
      <w:r w:rsidR="00E0050D" w:rsidRPr="00A904AC">
        <w:rPr>
          <w:rFonts w:ascii="Times New Roman" w:hAnsi="Times New Roman" w:cs="Times New Roman"/>
          <w:sz w:val="28"/>
          <w:szCs w:val="28"/>
        </w:rPr>
        <w:t>дминистрация Грачевского муниципального района Ставропольского края</w:t>
      </w:r>
    </w:p>
    <w:p w:rsidR="00A904AC" w:rsidRDefault="00A904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904AC" w:rsidRDefault="00A904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A904AC" w:rsidRDefault="00A904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E0050D" w:rsidRPr="00A904AC">
        <w:rPr>
          <w:rFonts w:ascii="Times New Roman" w:hAnsi="Times New Roman" w:cs="Times New Roman"/>
          <w:sz w:val="28"/>
          <w:szCs w:val="28"/>
        </w:rPr>
        <w:t>:</w:t>
      </w:r>
    </w:p>
    <w:p w:rsid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4AC" w:rsidRPr="00A904AC" w:rsidRDefault="00A904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4AC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1" w:history="1">
        <w:r w:rsidRPr="00A904A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A904AC">
        <w:rPr>
          <w:rFonts w:ascii="Times New Roman" w:hAnsi="Times New Roman" w:cs="Times New Roman"/>
          <w:sz w:val="28"/>
          <w:szCs w:val="28"/>
        </w:rPr>
        <w:t xml:space="preserve"> разработки и утверждения бюджетного прогноза Грачевского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района </w:t>
      </w:r>
      <w:r w:rsidRPr="00E0050D">
        <w:rPr>
          <w:rFonts w:ascii="Times New Roman" w:hAnsi="Times New Roman" w:cs="Times New Roman"/>
          <w:sz w:val="28"/>
          <w:szCs w:val="28"/>
        </w:rPr>
        <w:t>Ставропольского края на долгосрочный период.</w:t>
      </w:r>
    </w:p>
    <w:p w:rsidR="00A904AC" w:rsidRPr="00E0050D" w:rsidRDefault="00A904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0050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005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0050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начальника финансового управления администрации Грачевского муниципального района Голембовскую Г.А.</w:t>
      </w:r>
      <w:r w:rsidRPr="00E0050D">
        <w:rPr>
          <w:rFonts w:ascii="Times New Roman" w:hAnsi="Times New Roman" w:cs="Times New Roman"/>
          <w:sz w:val="28"/>
          <w:szCs w:val="28"/>
        </w:rPr>
        <w:t xml:space="preserve"> и </w:t>
      </w:r>
      <w:r w:rsidR="007E65C1">
        <w:rPr>
          <w:rFonts w:ascii="Times New Roman" w:hAnsi="Times New Roman" w:cs="Times New Roman"/>
          <w:sz w:val="28"/>
          <w:szCs w:val="28"/>
        </w:rPr>
        <w:t>начальника отдела экономического развития Сафонову Н.Н.</w:t>
      </w:r>
    </w:p>
    <w:p w:rsidR="00A904AC" w:rsidRPr="00E0050D" w:rsidRDefault="00A904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A904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0050D" w:rsidRPr="00E0050D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принятия.</w:t>
      </w:r>
    </w:p>
    <w:p w:rsid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4AC" w:rsidRPr="00E0050D" w:rsidRDefault="00A904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65C1" w:rsidRPr="007E65C1" w:rsidRDefault="007E65C1" w:rsidP="007E65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E65C1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7E65C1" w:rsidRPr="007E65C1" w:rsidRDefault="007E65C1" w:rsidP="007E65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E65C1">
        <w:rPr>
          <w:rFonts w:ascii="Times New Roman" w:hAnsi="Times New Roman" w:cs="Times New Roman"/>
          <w:sz w:val="28"/>
          <w:szCs w:val="28"/>
        </w:rPr>
        <w:t>Грачевского муниципального</w:t>
      </w:r>
    </w:p>
    <w:p w:rsidR="007E65C1" w:rsidRPr="007E65C1" w:rsidRDefault="007E65C1" w:rsidP="007E65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E65C1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                        </w:t>
      </w:r>
      <w:r w:rsidR="00A904A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A77B5">
        <w:rPr>
          <w:rFonts w:ascii="Times New Roman" w:hAnsi="Times New Roman" w:cs="Times New Roman"/>
          <w:sz w:val="28"/>
          <w:szCs w:val="28"/>
        </w:rPr>
        <w:t xml:space="preserve">   </w:t>
      </w:r>
      <w:r w:rsidRPr="007E65C1">
        <w:rPr>
          <w:rFonts w:ascii="Times New Roman" w:hAnsi="Times New Roman" w:cs="Times New Roman"/>
          <w:sz w:val="28"/>
          <w:szCs w:val="28"/>
        </w:rPr>
        <w:t xml:space="preserve"> В.А. Кухарев  </w:t>
      </w:r>
    </w:p>
    <w:p w:rsidR="007E65C1" w:rsidRDefault="007E65C1" w:rsidP="007E65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4AC" w:rsidRDefault="00A904AC" w:rsidP="007E65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77B5" w:rsidRDefault="001A77B5" w:rsidP="007E65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77B5" w:rsidRDefault="001A77B5" w:rsidP="007E65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77B5" w:rsidRDefault="001A77B5" w:rsidP="007E65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212C" w:rsidRDefault="009A212C" w:rsidP="009A212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A212C" w:rsidRDefault="009A212C" w:rsidP="009A212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 w:rsidP="009A21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7E65C1" w:rsidRDefault="007E65C1" w:rsidP="001A77B5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0050D" w:rsidRPr="00E0050D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E65C1" w:rsidRDefault="007E65C1" w:rsidP="001A77B5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Грачевского  муниципального</w:t>
      </w:r>
    </w:p>
    <w:p w:rsidR="00E0050D" w:rsidRPr="00E0050D" w:rsidRDefault="007E65C1" w:rsidP="001A77B5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0050D"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E0050D" w:rsidRPr="00E0050D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77B5" w:rsidRPr="00E0050D" w:rsidRDefault="001A77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A904AC" w:rsidRDefault="00E0050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1"/>
      <w:bookmarkEnd w:id="1"/>
      <w:r w:rsidRPr="00A904AC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E0050D" w:rsidRPr="00A904AC" w:rsidRDefault="00E0050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04AC">
        <w:rPr>
          <w:rFonts w:ascii="Times New Roman" w:hAnsi="Times New Roman" w:cs="Times New Roman"/>
          <w:b w:val="0"/>
          <w:sz w:val="28"/>
          <w:szCs w:val="28"/>
        </w:rPr>
        <w:t>РАЗРАБОТКИ И УТВЕРЖДЕНИЯ БЮДЖЕТНОГО ПРОГНОЗА</w:t>
      </w:r>
    </w:p>
    <w:p w:rsidR="00E0050D" w:rsidRPr="00A904AC" w:rsidRDefault="007E65C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04AC">
        <w:rPr>
          <w:rFonts w:ascii="Times New Roman" w:hAnsi="Times New Roman" w:cs="Times New Roman"/>
          <w:b w:val="0"/>
          <w:sz w:val="28"/>
          <w:szCs w:val="28"/>
        </w:rPr>
        <w:t xml:space="preserve">ГРАЧЕВСКОГО МУНИЦИПАЛЬНОГО РАЙОНА </w:t>
      </w:r>
      <w:r w:rsidR="00E0050D" w:rsidRPr="00A904AC">
        <w:rPr>
          <w:rFonts w:ascii="Times New Roman" w:hAnsi="Times New Roman" w:cs="Times New Roman"/>
          <w:b w:val="0"/>
          <w:sz w:val="28"/>
          <w:szCs w:val="28"/>
        </w:rPr>
        <w:t>СТАВРОПОЛЬСКОГО КРАЯ НА ДОЛГОСРОЧНЫЙ ПЕРИОД</w:t>
      </w:r>
    </w:p>
    <w:p w:rsidR="00E0050D" w:rsidRP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правила разработки и утверждения, период действия, а также требования к составу и содержанию бюджетного прогноза </w:t>
      </w:r>
      <w:r w:rsidR="007E65C1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E0050D">
        <w:rPr>
          <w:rFonts w:ascii="Times New Roman" w:hAnsi="Times New Roman" w:cs="Times New Roman"/>
          <w:sz w:val="28"/>
          <w:szCs w:val="28"/>
        </w:rPr>
        <w:t>Ставропольского края на долгосрочный период (далее - бюджетный прогноз).</w:t>
      </w: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2. Бюджетный прогноз разрабатывается и утверждается </w:t>
      </w:r>
      <w:r w:rsidR="007E65C1">
        <w:rPr>
          <w:rFonts w:ascii="Times New Roman" w:hAnsi="Times New Roman" w:cs="Times New Roman"/>
          <w:sz w:val="28"/>
          <w:szCs w:val="28"/>
        </w:rPr>
        <w:t>администрацией</w:t>
      </w:r>
      <w:r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 каждые </w:t>
      </w:r>
      <w:r w:rsidR="007E65C1">
        <w:rPr>
          <w:rFonts w:ascii="Times New Roman" w:hAnsi="Times New Roman" w:cs="Times New Roman"/>
          <w:sz w:val="28"/>
          <w:szCs w:val="28"/>
        </w:rPr>
        <w:t xml:space="preserve">тригода </w:t>
      </w:r>
      <w:r w:rsidRPr="00E0050D">
        <w:rPr>
          <w:rFonts w:ascii="Times New Roman" w:hAnsi="Times New Roman" w:cs="Times New Roman"/>
          <w:sz w:val="28"/>
          <w:szCs w:val="28"/>
        </w:rPr>
        <w:t xml:space="preserve">на </w:t>
      </w:r>
      <w:r w:rsidR="007E65C1">
        <w:rPr>
          <w:rFonts w:ascii="Times New Roman" w:hAnsi="Times New Roman" w:cs="Times New Roman"/>
          <w:sz w:val="28"/>
          <w:szCs w:val="28"/>
        </w:rPr>
        <w:t>шест</w:t>
      </w:r>
      <w:r w:rsidR="003A113A">
        <w:rPr>
          <w:rFonts w:ascii="Times New Roman" w:hAnsi="Times New Roman" w:cs="Times New Roman"/>
          <w:sz w:val="28"/>
          <w:szCs w:val="28"/>
        </w:rPr>
        <w:t xml:space="preserve">илетний период </w:t>
      </w:r>
      <w:r w:rsidRPr="00E0050D">
        <w:rPr>
          <w:rFonts w:ascii="Times New Roman" w:hAnsi="Times New Roman" w:cs="Times New Roman"/>
          <w:sz w:val="28"/>
          <w:szCs w:val="28"/>
        </w:rPr>
        <w:t xml:space="preserve">на основе прогноза социально-экономического развития </w:t>
      </w:r>
      <w:r w:rsidR="007E65C1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E0050D">
        <w:rPr>
          <w:rFonts w:ascii="Times New Roman" w:hAnsi="Times New Roman" w:cs="Times New Roman"/>
          <w:sz w:val="28"/>
          <w:szCs w:val="28"/>
        </w:rPr>
        <w:t>Ставропольского края на долгосрочный период (далее - долгосрочный прогноз социально-экономического развития).</w:t>
      </w: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Бюджетный прогноз подлежит приведению в соответствие с </w:t>
      </w:r>
      <w:r w:rsidR="007E65C1">
        <w:rPr>
          <w:rFonts w:ascii="Times New Roman" w:hAnsi="Times New Roman" w:cs="Times New Roman"/>
          <w:sz w:val="28"/>
          <w:szCs w:val="28"/>
        </w:rPr>
        <w:t xml:space="preserve">решением Совета Грачевского муниципального района </w:t>
      </w:r>
      <w:r w:rsidRPr="00E0050D">
        <w:rPr>
          <w:rFonts w:ascii="Times New Roman" w:hAnsi="Times New Roman" w:cs="Times New Roman"/>
          <w:sz w:val="28"/>
          <w:szCs w:val="28"/>
        </w:rPr>
        <w:t xml:space="preserve">Ставропольского края о бюджете </w:t>
      </w:r>
      <w:r w:rsidR="007E65C1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E0050D">
        <w:rPr>
          <w:rFonts w:ascii="Times New Roman" w:hAnsi="Times New Roman" w:cs="Times New Roman"/>
          <w:sz w:val="28"/>
          <w:szCs w:val="28"/>
        </w:rPr>
        <w:t xml:space="preserve">Ставропольского края на очередной финансовый год и плановый период (далее </w:t>
      </w:r>
      <w:r w:rsidR="00E56530">
        <w:rPr>
          <w:rFonts w:ascii="Times New Roman" w:hAnsi="Times New Roman" w:cs="Times New Roman"/>
          <w:sz w:val="28"/>
          <w:szCs w:val="28"/>
        </w:rPr>
        <w:t>–решение о</w:t>
      </w:r>
      <w:r w:rsidRPr="00E0050D">
        <w:rPr>
          <w:rFonts w:ascii="Times New Roman" w:hAnsi="Times New Roman" w:cs="Times New Roman"/>
          <w:sz w:val="28"/>
          <w:szCs w:val="28"/>
        </w:rPr>
        <w:t xml:space="preserve"> бюджете).</w:t>
      </w: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8"/>
      <w:bookmarkEnd w:id="2"/>
      <w:r w:rsidRPr="00E0050D">
        <w:rPr>
          <w:rFonts w:ascii="Times New Roman" w:hAnsi="Times New Roman" w:cs="Times New Roman"/>
          <w:sz w:val="28"/>
          <w:szCs w:val="28"/>
        </w:rPr>
        <w:t xml:space="preserve">Бюджетный прогноз может быть изменен без продления периода его действия с учетом изменения долгосрочного прогноза социально-экономического развития и принятого </w:t>
      </w:r>
      <w:r w:rsidR="00E56530">
        <w:rPr>
          <w:rFonts w:ascii="Times New Roman" w:hAnsi="Times New Roman" w:cs="Times New Roman"/>
          <w:sz w:val="28"/>
          <w:szCs w:val="28"/>
        </w:rPr>
        <w:t>решения о</w:t>
      </w:r>
      <w:r w:rsidRPr="00E0050D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0050D" w:rsidRPr="00A904AC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Решение о необходимости изменения бюджетного прогноза по указанным </w:t>
      </w:r>
      <w:r w:rsidRPr="00A904A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8" w:history="1">
        <w:r w:rsidRPr="00A904AC">
          <w:rPr>
            <w:rFonts w:ascii="Times New Roman" w:hAnsi="Times New Roman" w:cs="Times New Roman"/>
            <w:sz w:val="28"/>
            <w:szCs w:val="28"/>
          </w:rPr>
          <w:t>абзаце третьем</w:t>
        </w:r>
      </w:hyperlink>
      <w:r w:rsidRPr="00A904AC">
        <w:rPr>
          <w:rFonts w:ascii="Times New Roman" w:hAnsi="Times New Roman" w:cs="Times New Roman"/>
          <w:sz w:val="28"/>
          <w:szCs w:val="28"/>
        </w:rPr>
        <w:t xml:space="preserve"> настоящего пункта основаниям принимается </w:t>
      </w:r>
      <w:r w:rsidR="003A113A" w:rsidRPr="00A904AC">
        <w:rPr>
          <w:rFonts w:ascii="Times New Roman" w:hAnsi="Times New Roman" w:cs="Times New Roman"/>
          <w:sz w:val="28"/>
          <w:szCs w:val="28"/>
        </w:rPr>
        <w:t>администрацией Грачевского муниципального района</w:t>
      </w:r>
      <w:r w:rsidRPr="00A904AC">
        <w:rPr>
          <w:rFonts w:ascii="Times New Roman" w:hAnsi="Times New Roman" w:cs="Times New Roman"/>
          <w:sz w:val="28"/>
          <w:szCs w:val="28"/>
        </w:rPr>
        <w:t xml:space="preserve"> Ставропольского края и содержит сроки и порядок внесения соответствующих изменений в бюджетный прогноз.</w:t>
      </w:r>
    </w:p>
    <w:p w:rsidR="00E0050D" w:rsidRPr="00A904AC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4AC">
        <w:rPr>
          <w:rFonts w:ascii="Times New Roman" w:hAnsi="Times New Roman" w:cs="Times New Roman"/>
          <w:sz w:val="28"/>
          <w:szCs w:val="28"/>
        </w:rPr>
        <w:t>3. Бюджетный прогноз включает в себя:</w:t>
      </w:r>
    </w:p>
    <w:p w:rsidR="00E0050D" w:rsidRPr="00A904AC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4AC">
        <w:rPr>
          <w:rFonts w:ascii="Times New Roman" w:hAnsi="Times New Roman" w:cs="Times New Roman"/>
          <w:sz w:val="28"/>
          <w:szCs w:val="28"/>
        </w:rPr>
        <w:t>1) основные итоги развития бюджетной системы</w:t>
      </w:r>
      <w:r w:rsidR="003A113A" w:rsidRPr="00A904AC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</w:t>
      </w:r>
      <w:r w:rsidRPr="00A904AC">
        <w:rPr>
          <w:rFonts w:ascii="Times New Roman" w:hAnsi="Times New Roman" w:cs="Times New Roman"/>
          <w:sz w:val="28"/>
          <w:szCs w:val="28"/>
        </w:rPr>
        <w:t xml:space="preserve"> Ставропольского края, условия формирования бюджетного прогноза в текущем финансовом году;</w:t>
      </w:r>
    </w:p>
    <w:p w:rsidR="00E0050D" w:rsidRPr="00A904AC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4AC">
        <w:rPr>
          <w:rFonts w:ascii="Times New Roman" w:hAnsi="Times New Roman" w:cs="Times New Roman"/>
          <w:sz w:val="28"/>
          <w:szCs w:val="28"/>
        </w:rPr>
        <w:t xml:space="preserve">2) цели, задачи реализации бюджетной политики </w:t>
      </w:r>
      <w:r w:rsidR="003A113A" w:rsidRPr="00A904AC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A904AC">
        <w:rPr>
          <w:rFonts w:ascii="Times New Roman" w:hAnsi="Times New Roman" w:cs="Times New Roman"/>
          <w:sz w:val="28"/>
          <w:szCs w:val="28"/>
        </w:rPr>
        <w:t xml:space="preserve">Ставропольского края и долговой политики </w:t>
      </w:r>
      <w:r w:rsidR="003A113A" w:rsidRPr="00A904AC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A904AC">
        <w:rPr>
          <w:rFonts w:ascii="Times New Roman" w:hAnsi="Times New Roman" w:cs="Times New Roman"/>
          <w:sz w:val="28"/>
          <w:szCs w:val="28"/>
        </w:rPr>
        <w:t>Ставропольского края на долгосрочный период;</w:t>
      </w: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4AC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64" w:history="1">
        <w:r w:rsidRPr="00A904AC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A904AC">
        <w:rPr>
          <w:rFonts w:ascii="Times New Roman" w:hAnsi="Times New Roman" w:cs="Times New Roman"/>
          <w:sz w:val="28"/>
          <w:szCs w:val="28"/>
        </w:rPr>
        <w:t xml:space="preserve"> основных характеристик консолидированного бюджета </w:t>
      </w:r>
      <w:r w:rsidR="009323AA" w:rsidRPr="00A904AC">
        <w:rPr>
          <w:rFonts w:ascii="Times New Roman" w:hAnsi="Times New Roman" w:cs="Times New Roman"/>
          <w:sz w:val="28"/>
          <w:szCs w:val="28"/>
        </w:rPr>
        <w:t>Грачевского муниципального</w:t>
      </w:r>
      <w:r w:rsidR="009323A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0050D">
        <w:rPr>
          <w:rFonts w:ascii="Times New Roman" w:hAnsi="Times New Roman" w:cs="Times New Roman"/>
          <w:sz w:val="28"/>
          <w:szCs w:val="28"/>
        </w:rPr>
        <w:t xml:space="preserve">Ставропольского края и бюджета </w:t>
      </w:r>
      <w:r w:rsidR="009323AA">
        <w:rPr>
          <w:rFonts w:ascii="Times New Roman" w:hAnsi="Times New Roman" w:cs="Times New Roman"/>
          <w:sz w:val="28"/>
          <w:szCs w:val="28"/>
        </w:rPr>
        <w:lastRenderedPageBreak/>
        <w:t xml:space="preserve">Грачевского муниципального района </w:t>
      </w:r>
      <w:r w:rsidRPr="00E0050D">
        <w:rPr>
          <w:rFonts w:ascii="Times New Roman" w:hAnsi="Times New Roman" w:cs="Times New Roman"/>
          <w:sz w:val="28"/>
          <w:szCs w:val="28"/>
        </w:rPr>
        <w:t>Ставропольского края на долгосрочный период согласно приложению 1 к настоящему Порядку;</w:t>
      </w: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4) </w:t>
      </w:r>
      <w:r w:rsidRPr="00A904AC">
        <w:rPr>
          <w:rFonts w:ascii="Times New Roman" w:hAnsi="Times New Roman" w:cs="Times New Roman"/>
          <w:sz w:val="28"/>
          <w:szCs w:val="28"/>
        </w:rPr>
        <w:t xml:space="preserve">предельные </w:t>
      </w:r>
      <w:hyperlink w:anchor="P388" w:history="1">
        <w:r w:rsidRPr="00A904AC">
          <w:rPr>
            <w:rFonts w:ascii="Times New Roman" w:hAnsi="Times New Roman" w:cs="Times New Roman"/>
            <w:sz w:val="28"/>
            <w:szCs w:val="28"/>
          </w:rPr>
          <w:t>объемы</w:t>
        </w:r>
      </w:hyperlink>
      <w:r w:rsidRPr="00A904AC">
        <w:rPr>
          <w:rFonts w:ascii="Times New Roman" w:hAnsi="Times New Roman" w:cs="Times New Roman"/>
          <w:sz w:val="28"/>
          <w:szCs w:val="28"/>
        </w:rPr>
        <w:t xml:space="preserve"> расходов бюджета Ставропольского края на реализацию государственных программ</w:t>
      </w:r>
      <w:r w:rsidR="009323AA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</w:t>
      </w:r>
      <w:r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 на период их действия согласно приложению 2 к настоящему Порядку;</w:t>
      </w: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5) иную информацию, определяющую основные подходы по формированию бюджетной политики </w:t>
      </w:r>
      <w:r w:rsidR="009323A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E0050D">
        <w:rPr>
          <w:rFonts w:ascii="Times New Roman" w:hAnsi="Times New Roman" w:cs="Times New Roman"/>
          <w:sz w:val="28"/>
          <w:szCs w:val="28"/>
        </w:rPr>
        <w:t>Ставропольского края на долгосрочный период.</w:t>
      </w: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4. Разработка проекта бюджетного прогноза (проекта изменений бюджетного прогноза) осуществляется </w:t>
      </w:r>
      <w:r w:rsidR="009323AA">
        <w:rPr>
          <w:rFonts w:ascii="Times New Roman" w:hAnsi="Times New Roman" w:cs="Times New Roman"/>
          <w:sz w:val="28"/>
          <w:szCs w:val="28"/>
        </w:rPr>
        <w:t>финансовым управлением администрации Грачевского муниципального района</w:t>
      </w:r>
      <w:r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E0050D" w:rsidRPr="00E0050D" w:rsidRDefault="000B59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0050D" w:rsidRPr="00E0050D">
        <w:rPr>
          <w:rFonts w:ascii="Times New Roman" w:hAnsi="Times New Roman" w:cs="Times New Roman"/>
          <w:sz w:val="28"/>
          <w:szCs w:val="28"/>
        </w:rPr>
        <w:t xml:space="preserve">. Проект бюджетного прогноза (проект изменений бюджетного прогноза) одобряется </w:t>
      </w:r>
      <w:r w:rsidR="009323AA">
        <w:rPr>
          <w:rFonts w:ascii="Times New Roman" w:hAnsi="Times New Roman" w:cs="Times New Roman"/>
          <w:sz w:val="28"/>
          <w:szCs w:val="28"/>
        </w:rPr>
        <w:t>администрацией Грачевского муниципального района</w:t>
      </w:r>
      <w:r w:rsidR="00E0050D"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Одобренный </w:t>
      </w:r>
      <w:r w:rsidR="009323AA">
        <w:rPr>
          <w:rFonts w:ascii="Times New Roman" w:hAnsi="Times New Roman" w:cs="Times New Roman"/>
          <w:sz w:val="28"/>
          <w:szCs w:val="28"/>
        </w:rPr>
        <w:t>администрацией Грачевского муниципального района</w:t>
      </w:r>
      <w:r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 проект бюджетного прогноза (проект изменений бюджетного прогноза), за исключением показателей финансового обеспечения </w:t>
      </w:r>
      <w:r w:rsidR="009323A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0050D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9323A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E0050D">
        <w:rPr>
          <w:rFonts w:ascii="Times New Roman" w:hAnsi="Times New Roman" w:cs="Times New Roman"/>
          <w:sz w:val="28"/>
          <w:szCs w:val="28"/>
        </w:rPr>
        <w:t xml:space="preserve">Ставропольского края, представляется в </w:t>
      </w:r>
      <w:r w:rsidR="009323AA">
        <w:rPr>
          <w:rFonts w:ascii="Times New Roman" w:hAnsi="Times New Roman" w:cs="Times New Roman"/>
          <w:sz w:val="28"/>
          <w:szCs w:val="28"/>
        </w:rPr>
        <w:t>Совет Грачевского муниципального района</w:t>
      </w:r>
      <w:r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 одновременно с проектом </w:t>
      </w:r>
      <w:r w:rsidR="009323AA">
        <w:rPr>
          <w:rFonts w:ascii="Times New Roman" w:hAnsi="Times New Roman" w:cs="Times New Roman"/>
          <w:sz w:val="28"/>
          <w:szCs w:val="28"/>
        </w:rPr>
        <w:t>решения о</w:t>
      </w:r>
      <w:r w:rsidRPr="00E0050D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9323AA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 Ставропольского края</w:t>
      </w:r>
      <w:r w:rsidRPr="00E0050D">
        <w:rPr>
          <w:rFonts w:ascii="Times New Roman" w:hAnsi="Times New Roman" w:cs="Times New Roman"/>
          <w:sz w:val="28"/>
          <w:szCs w:val="28"/>
        </w:rPr>
        <w:t>.</w:t>
      </w:r>
    </w:p>
    <w:p w:rsidR="00E0050D" w:rsidRPr="00E0050D" w:rsidRDefault="00E005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7. </w:t>
      </w:r>
      <w:r w:rsidR="009323AA">
        <w:rPr>
          <w:rFonts w:ascii="Times New Roman" w:hAnsi="Times New Roman" w:cs="Times New Roman"/>
          <w:sz w:val="28"/>
          <w:szCs w:val="28"/>
        </w:rPr>
        <w:t>Финансовое управление администрации Грачевского муниципального района</w:t>
      </w:r>
      <w:r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 в срок, не превышающий двух месяцев со дня официального опубликования </w:t>
      </w:r>
      <w:r w:rsidR="009323AA">
        <w:rPr>
          <w:rFonts w:ascii="Times New Roman" w:hAnsi="Times New Roman" w:cs="Times New Roman"/>
          <w:sz w:val="28"/>
          <w:szCs w:val="28"/>
        </w:rPr>
        <w:t>решения о</w:t>
      </w:r>
      <w:r w:rsidRPr="00E0050D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9323AA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 Ставропольского края</w:t>
      </w:r>
      <w:r w:rsidRPr="00E0050D">
        <w:rPr>
          <w:rFonts w:ascii="Times New Roman" w:hAnsi="Times New Roman" w:cs="Times New Roman"/>
          <w:sz w:val="28"/>
          <w:szCs w:val="28"/>
        </w:rPr>
        <w:t xml:space="preserve">, представляет в </w:t>
      </w:r>
      <w:r w:rsidR="009323AA">
        <w:rPr>
          <w:rFonts w:ascii="Times New Roman" w:hAnsi="Times New Roman" w:cs="Times New Roman"/>
          <w:sz w:val="28"/>
          <w:szCs w:val="28"/>
        </w:rPr>
        <w:t>администрацию Грачевского муниципального района</w:t>
      </w:r>
      <w:r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 проект бюджетного прогноза (проект изменений бюджетного прогноза) для рассмотрения и утверждения в установленном порядке.</w:t>
      </w:r>
    </w:p>
    <w:p w:rsidR="00E0050D" w:rsidRP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4BBA" w:rsidRDefault="00AF4B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B1B" w:rsidRDefault="00430B1B" w:rsidP="00430B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администрации</w:t>
      </w:r>
    </w:p>
    <w:p w:rsidR="00430B1B" w:rsidRDefault="00430B1B" w:rsidP="00430B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430B1B" w:rsidSect="00E02A40">
          <w:pgSz w:w="11907" w:h="16840"/>
          <w:pgMar w:top="1418" w:right="567" w:bottom="1418" w:left="1985" w:header="0" w:footer="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             </w:t>
      </w:r>
      <w:r w:rsidR="00A904A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Л.Н. Шалыгина                  </w:t>
      </w:r>
    </w:p>
    <w:p w:rsidR="009323AA" w:rsidRDefault="00AF4BBA" w:rsidP="009323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0050D" w:rsidRPr="00E0050D">
        <w:rPr>
          <w:rFonts w:ascii="Times New Roman" w:hAnsi="Times New Roman" w:cs="Times New Roman"/>
          <w:sz w:val="28"/>
          <w:szCs w:val="28"/>
        </w:rPr>
        <w:t>риложение 1</w:t>
      </w:r>
    </w:p>
    <w:p w:rsidR="00E0050D" w:rsidRPr="00E0050D" w:rsidRDefault="00E0050D" w:rsidP="009323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к Порядку</w:t>
      </w:r>
    </w:p>
    <w:p w:rsidR="00E0050D" w:rsidRPr="00E0050D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разработки и утверждения бюджетного</w:t>
      </w:r>
    </w:p>
    <w:p w:rsidR="009323AA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прогноза</w:t>
      </w:r>
      <w:r w:rsidR="009323AA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</w:t>
      </w:r>
    </w:p>
    <w:p w:rsidR="00E0050D" w:rsidRPr="00E0050D" w:rsidRDefault="00E0050D" w:rsidP="001A77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 Ставропольского краяна долгосрочный период</w:t>
      </w:r>
    </w:p>
    <w:p w:rsidR="00E0050D" w:rsidRPr="00E0050D" w:rsidRDefault="00E0050D" w:rsidP="001A77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ФОРМА</w:t>
      </w:r>
    </w:p>
    <w:p w:rsidR="00E0050D" w:rsidRP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64"/>
      <w:bookmarkEnd w:id="3"/>
      <w:r w:rsidRPr="00E0050D">
        <w:rPr>
          <w:rFonts w:ascii="Times New Roman" w:hAnsi="Times New Roman" w:cs="Times New Roman"/>
          <w:sz w:val="28"/>
          <w:szCs w:val="28"/>
        </w:rPr>
        <w:t>ПРОГНОЗ</w:t>
      </w:r>
    </w:p>
    <w:p w:rsidR="00E0050D" w:rsidRPr="00E0050D" w:rsidRDefault="00E005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основных характеристик консолидированного бюджета</w:t>
      </w:r>
      <w:r w:rsidR="00BA42C8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</w:t>
      </w:r>
    </w:p>
    <w:p w:rsidR="00E0050D" w:rsidRPr="00E0050D" w:rsidRDefault="00E005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Ставропольского края и бюджета </w:t>
      </w:r>
      <w:r w:rsidR="00BA42C8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E0050D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E0050D" w:rsidRPr="00E0050D" w:rsidRDefault="00E005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E0050D" w:rsidRPr="00E0050D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0050D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E0050D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14996" w:type="dxa"/>
        <w:tblInd w:w="-2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69"/>
        <w:gridCol w:w="1413"/>
        <w:gridCol w:w="1372"/>
        <w:gridCol w:w="1129"/>
        <w:gridCol w:w="45"/>
        <w:gridCol w:w="1368"/>
        <w:gridCol w:w="45"/>
        <w:gridCol w:w="1367"/>
        <w:gridCol w:w="45"/>
        <w:gridCol w:w="988"/>
        <w:gridCol w:w="91"/>
        <w:gridCol w:w="1129"/>
        <w:gridCol w:w="50"/>
        <w:gridCol w:w="1094"/>
        <w:gridCol w:w="30"/>
        <w:gridCol w:w="1139"/>
        <w:gridCol w:w="22"/>
      </w:tblGrid>
      <w:tr w:rsidR="00BA42C8" w:rsidRPr="00E0050D" w:rsidTr="00C23418">
        <w:tc>
          <w:tcPr>
            <w:tcW w:w="3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текущий год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очередной год (n)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 (n + 1)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второй год планового периода (n + 2)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n + 3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n + 4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n + 5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n + 6</w:t>
            </w:r>
          </w:p>
        </w:tc>
      </w:tr>
      <w:tr w:rsidR="00BA42C8" w:rsidRPr="00BA42C8" w:rsidTr="00C23418">
        <w:trPr>
          <w:gridAfter w:val="1"/>
          <w:wAfter w:w="22" w:type="dxa"/>
        </w:trPr>
        <w:tc>
          <w:tcPr>
            <w:tcW w:w="3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23AA" w:rsidRPr="00E0050D" w:rsidRDefault="009323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0050D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96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 w:rsidP="00BA42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Консолидированный бюджет </w:t>
            </w:r>
            <w:r w:rsidR="00BA42C8">
              <w:rPr>
                <w:rFonts w:ascii="Times New Roman" w:hAnsi="Times New Roman" w:cs="Times New Roman"/>
                <w:sz w:val="28"/>
                <w:szCs w:val="28"/>
              </w:rPr>
              <w:t xml:space="preserve">Грачевского муниципального района </w:t>
            </w: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50D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9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F4BBA" w:rsidRDefault="00AF4BBA" w:rsidP="00BA42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50D" w:rsidRPr="00E0050D" w:rsidRDefault="00E0050D" w:rsidP="00BA42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  <w:r w:rsidR="00BA42C8">
              <w:rPr>
                <w:rFonts w:ascii="Times New Roman" w:hAnsi="Times New Roman" w:cs="Times New Roman"/>
                <w:sz w:val="28"/>
                <w:szCs w:val="28"/>
              </w:rPr>
              <w:t xml:space="preserve"> Грачевского муниципального района</w:t>
            </w: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Доходы, всего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доходы, всего</w:t>
            </w:r>
          </w:p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акцизы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A42C8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налог на вмененный доход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A42C8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Госпошлина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поступления, всего</w:t>
            </w:r>
          </w:p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дотация на выравнивание бюджетной обеспеченности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сбалансированность уровня бюджетной обеспеченности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BA42C8" w:rsidRPr="00E0050D" w:rsidRDefault="00BA42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Расходы, всего</w:t>
            </w:r>
          </w:p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 w:rsidP="00C234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дотации на </w:t>
            </w:r>
            <w:r w:rsidR="00C23418" w:rsidRPr="00C23418">
              <w:rPr>
                <w:rFonts w:ascii="Times New Roman" w:hAnsi="Times New Roman" w:cs="Times New Roman"/>
                <w:sz w:val="28"/>
                <w:szCs w:val="28"/>
              </w:rPr>
              <w:t>формирование районн</w:t>
            </w:r>
            <w:r w:rsidR="00C2341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C23418" w:rsidRPr="00C23418">
              <w:rPr>
                <w:rFonts w:ascii="Times New Roman" w:hAnsi="Times New Roman" w:cs="Times New Roman"/>
                <w:sz w:val="28"/>
                <w:szCs w:val="28"/>
              </w:rPr>
              <w:t xml:space="preserve"> фонд</w:t>
            </w:r>
            <w:r w:rsidR="00C234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23418" w:rsidRPr="00C23418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финансовой поддержки поселений и обеспечение сбалансированности бюджетов поселений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2C8" w:rsidRPr="00E0050D" w:rsidTr="00C23418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" w:type="dxa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323AA" w:rsidRPr="00E0050D" w:rsidRDefault="009323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418" w:rsidRDefault="00C234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23418" w:rsidRDefault="00C234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23418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0B1B" w:rsidRDefault="00430B1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0050D" w:rsidRPr="00E0050D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к Порядку</w:t>
      </w:r>
    </w:p>
    <w:p w:rsidR="00E0050D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разработки и утверждения бюджетного</w:t>
      </w:r>
    </w:p>
    <w:p w:rsidR="00197249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прогноза</w:t>
      </w:r>
      <w:r w:rsidR="00197249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</w:p>
    <w:p w:rsidR="00E0050D" w:rsidRPr="00E0050D" w:rsidRDefault="00E0050D" w:rsidP="001A77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Ставропольского краяна долгосрочный период</w:t>
      </w:r>
    </w:p>
    <w:p w:rsidR="00E0050D" w:rsidRP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ФОРМА</w:t>
      </w:r>
    </w:p>
    <w:p w:rsidR="00E0050D" w:rsidRP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388"/>
      <w:bookmarkEnd w:id="4"/>
      <w:r w:rsidRPr="00E0050D">
        <w:rPr>
          <w:rFonts w:ascii="Times New Roman" w:hAnsi="Times New Roman" w:cs="Times New Roman"/>
          <w:sz w:val="28"/>
          <w:szCs w:val="28"/>
        </w:rPr>
        <w:t>ПРЕДЕЛЬНЫЕ ОБЪЕМЫ</w:t>
      </w:r>
    </w:p>
    <w:p w:rsidR="00E0050D" w:rsidRPr="00E0050D" w:rsidRDefault="00E005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197249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E0050D">
        <w:rPr>
          <w:rFonts w:ascii="Times New Roman" w:hAnsi="Times New Roman" w:cs="Times New Roman"/>
          <w:sz w:val="28"/>
          <w:szCs w:val="28"/>
        </w:rPr>
        <w:t>Ставропольского края на реализацию</w:t>
      </w:r>
    </w:p>
    <w:p w:rsidR="00E0050D" w:rsidRPr="00E0050D" w:rsidRDefault="001972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E0050D" w:rsidRPr="00E0050D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="00E0050D" w:rsidRPr="00E0050D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E0050D" w:rsidRPr="00E0050D" w:rsidRDefault="00E005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на период их действия</w:t>
      </w:r>
    </w:p>
    <w:p w:rsidR="00E0050D" w:rsidRP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050D">
        <w:rPr>
          <w:rFonts w:ascii="Times New Roman" w:hAnsi="Times New Roman" w:cs="Times New Roman"/>
          <w:sz w:val="28"/>
          <w:szCs w:val="28"/>
        </w:rPr>
        <w:t>(мл</w:t>
      </w:r>
      <w:r w:rsidR="00197249">
        <w:rPr>
          <w:rFonts w:ascii="Times New Roman" w:hAnsi="Times New Roman" w:cs="Times New Roman"/>
          <w:sz w:val="28"/>
          <w:szCs w:val="28"/>
        </w:rPr>
        <w:t>н.</w:t>
      </w:r>
      <w:r w:rsidRPr="00E0050D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85"/>
        <w:gridCol w:w="567"/>
        <w:gridCol w:w="567"/>
        <w:gridCol w:w="567"/>
        <w:gridCol w:w="1134"/>
        <w:gridCol w:w="1134"/>
        <w:gridCol w:w="624"/>
        <w:gridCol w:w="680"/>
        <w:gridCol w:w="648"/>
      </w:tblGrid>
      <w:tr w:rsidR="00E0050D" w:rsidRPr="00E0050D"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текущий год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очередной год (n)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 (n + 1)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второй год планового периода (n + 2)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n + 3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n + 4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n + 5</w:t>
            </w:r>
          </w:p>
        </w:tc>
      </w:tr>
      <w:tr w:rsidR="00E0050D" w:rsidRPr="00E0050D"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050D" w:rsidRPr="00E0050D" w:rsidRDefault="00E005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0050D" w:rsidRPr="00E0050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Расходы бюджета </w:t>
            </w:r>
            <w:r w:rsidR="000B5971">
              <w:rPr>
                <w:rFonts w:ascii="Times New Roman" w:hAnsi="Times New Roman" w:cs="Times New Roman"/>
                <w:sz w:val="28"/>
                <w:szCs w:val="28"/>
              </w:rPr>
              <w:t>Грачевского муници</w:t>
            </w:r>
            <w:r w:rsidR="00197249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</w:t>
            </w: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(далее - </w:t>
            </w:r>
            <w:r w:rsidR="00197249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 бюджет), всего</w:t>
            </w:r>
          </w:p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50D" w:rsidRPr="00E0050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 w:rsidP="001972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расходы на реализацию </w:t>
            </w:r>
            <w:r w:rsidR="00197249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</w:t>
            </w:r>
            <w:r w:rsidR="00197249">
              <w:rPr>
                <w:rFonts w:ascii="Times New Roman" w:hAnsi="Times New Roman" w:cs="Times New Roman"/>
                <w:sz w:val="28"/>
                <w:szCs w:val="28"/>
              </w:rPr>
              <w:t>Грачевского муниципального района</w:t>
            </w: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края, 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50D" w:rsidRPr="00E0050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50D" w:rsidRPr="00E0050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1972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="00E0050D"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Грачевского муниципального района</w:t>
            </w:r>
            <w:r w:rsidR="00E0050D" w:rsidRPr="00E0050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50D" w:rsidRPr="00E0050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1972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="00E0050D"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 муниципального района</w:t>
            </w:r>
            <w:r w:rsidR="00E0050D" w:rsidRPr="00E0050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50D" w:rsidRPr="00E0050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050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50D" w:rsidRPr="00E0050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1972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="00E0050D" w:rsidRPr="00E0050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 муниципального района</w:t>
            </w:r>
            <w:r w:rsidR="00E0050D" w:rsidRPr="00E0050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0050D" w:rsidRPr="00E0050D" w:rsidRDefault="00E005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50D" w:rsidRP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50D" w:rsidRPr="00E0050D" w:rsidRDefault="00E0050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B64AA8" w:rsidRPr="00E0050D" w:rsidRDefault="00B64AA8">
      <w:pPr>
        <w:rPr>
          <w:rFonts w:ascii="Times New Roman" w:hAnsi="Times New Roman" w:cs="Times New Roman"/>
          <w:sz w:val="28"/>
          <w:szCs w:val="28"/>
        </w:rPr>
      </w:pPr>
    </w:p>
    <w:sectPr w:rsidR="00B64AA8" w:rsidRPr="00E0050D" w:rsidSect="00A3356C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50D"/>
    <w:rsid w:val="000B5971"/>
    <w:rsid w:val="00197249"/>
    <w:rsid w:val="001A77B5"/>
    <w:rsid w:val="003A113A"/>
    <w:rsid w:val="00430B1B"/>
    <w:rsid w:val="00622A06"/>
    <w:rsid w:val="006F3604"/>
    <w:rsid w:val="00783CA4"/>
    <w:rsid w:val="007E65C1"/>
    <w:rsid w:val="007F3367"/>
    <w:rsid w:val="009323AA"/>
    <w:rsid w:val="009A212C"/>
    <w:rsid w:val="00A904AC"/>
    <w:rsid w:val="00AF4BBA"/>
    <w:rsid w:val="00B64AA8"/>
    <w:rsid w:val="00BA42C8"/>
    <w:rsid w:val="00BB4C5A"/>
    <w:rsid w:val="00C23418"/>
    <w:rsid w:val="00CD2677"/>
    <w:rsid w:val="00E0050D"/>
    <w:rsid w:val="00E02A40"/>
    <w:rsid w:val="00E56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5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05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5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05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2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A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91122A91C05470C69E93509A1A0EC17833E1E2E0E69D3E68086D6AB66717C5448EFEB1D673Fb2m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Grgog</dc:creator>
  <cp:keywords/>
  <dc:description/>
  <cp:lastModifiedBy>GrBeNA</cp:lastModifiedBy>
  <cp:revision>11</cp:revision>
  <cp:lastPrinted>2015-09-09T11:29:00Z</cp:lastPrinted>
  <dcterms:created xsi:type="dcterms:W3CDTF">2015-08-20T12:38:00Z</dcterms:created>
  <dcterms:modified xsi:type="dcterms:W3CDTF">2015-09-15T04:47:00Z</dcterms:modified>
</cp:coreProperties>
</file>